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广西师范大学教师教学测评系统操作手册</w:t>
      </w:r>
    </w:p>
    <w:p>
      <w:pPr>
        <w:spacing w:line="360" w:lineRule="auto"/>
        <w:jc w:val="center"/>
        <w:rPr>
          <w:rFonts w:ascii="宋体" w:hAnsi="宋体" w:eastAsia="宋体" w:cs="宋体"/>
          <w:b/>
          <w:bCs/>
          <w:sz w:val="36"/>
          <w:szCs w:val="36"/>
        </w:rPr>
      </w:pPr>
    </w:p>
    <w:p>
      <w:pPr>
        <w:spacing w:line="480" w:lineRule="exact"/>
        <w:rPr>
          <w:b/>
          <w:bCs/>
          <w:color w:val="FF0000"/>
          <w:sz w:val="28"/>
          <w:szCs w:val="28"/>
        </w:rPr>
      </w:pPr>
      <w:r>
        <w:rPr>
          <w:rFonts w:hint="eastAsia"/>
          <w:b/>
          <w:bCs/>
          <w:color w:val="FF0000"/>
          <w:sz w:val="28"/>
          <w:szCs w:val="28"/>
        </w:rPr>
        <w:t>以下操作请老师们在校内网，电脑端进行。</w:t>
      </w:r>
    </w:p>
    <w:p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一、广西师范大学教师教学测评系统网址：</w:t>
      </w:r>
      <w:r>
        <w:fldChar w:fldCharType="begin"/>
      </w:r>
      <w:r>
        <w:instrText xml:space="preserve"> HYPERLINK "http://172.16.130.28:8080/login" </w:instrText>
      </w:r>
      <w:r>
        <w:fldChar w:fldCharType="separate"/>
      </w:r>
      <w:r>
        <w:rPr>
          <w:rStyle w:val="6"/>
          <w:rFonts w:hint="eastAsia"/>
          <w:sz w:val="28"/>
          <w:szCs w:val="28"/>
        </w:rPr>
        <w:t>http://172.16.130.28:8080/login</w:t>
      </w:r>
      <w:r>
        <w:rPr>
          <w:rStyle w:val="6"/>
          <w:rFonts w:hint="eastAsia"/>
          <w:sz w:val="28"/>
          <w:szCs w:val="28"/>
        </w:rPr>
        <w:fldChar w:fldCharType="end"/>
      </w:r>
    </w:p>
    <w:p>
      <w:pPr>
        <w:spacing w:line="48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二、操作步骤</w:t>
      </w:r>
    </w:p>
    <w:p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1.点击上述网址进入广西师范大学教师教学测评系统，点击“注册”</w:t>
      </w:r>
    </w:p>
    <w:p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4284345" cy="2385060"/>
            <wp:effectExtent l="9525" t="9525" r="11430" b="247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84345" cy="23850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2.请按照个人情况如实填写注册信息，</w:t>
      </w: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注册工号为人事处8位数工号</w:t>
      </w:r>
    </w:p>
    <w:p>
      <w:pPr>
        <w:spacing w:line="360" w:lineRule="auto"/>
        <w:jc w:val="center"/>
        <w:rPr>
          <w:sz w:val="28"/>
          <w:szCs w:val="28"/>
        </w:rPr>
      </w:pPr>
      <w:r>
        <w:drawing>
          <wp:inline distT="0" distB="0" distL="114300" distR="114300">
            <wp:extent cx="5264150" cy="2667635"/>
            <wp:effectExtent l="9525" t="9525" r="22225" b="27940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676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color w:val="FF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color w:val="FF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特别注意：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Theme="minorEastAsia" w:hAnsiTheme="minorEastAsia" w:cs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Theme="minorEastAsia" w:hAnsiTheme="minorEastAsia" w:cstheme="minorEastAsia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Theme="minorEastAsia" w:hAnsi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因外出进修等原因春季学期无课者，请在注册时备注。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b/>
          <w:bCs/>
          <w:color w:val="FF0000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4345940" cy="2117725"/>
            <wp:effectExtent l="9525" t="9525" r="26035" b="2540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45940" cy="21177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（2）申请“专家评价”需写明“专家评价”环节主讲的本科课程名称及所属学科；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4171950" cy="2211705"/>
            <wp:effectExtent l="9525" t="9525" r="9525" b="2667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71950" cy="22117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（3）若不申请“专家评价”需选择理由及上传相关的证明材料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4272915" cy="2230755"/>
            <wp:effectExtent l="9525" t="9525" r="22860" b="2667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72915" cy="223075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3.注册信息填写完整后，</w:t>
      </w:r>
      <w:r>
        <w:rPr>
          <w:rFonts w:hint="eastAsia"/>
          <w:sz w:val="28"/>
          <w:szCs w:val="28"/>
        </w:rPr>
        <w:t>点击下方“注册”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b/>
          <w:bCs/>
          <w:color w:val="FF0000"/>
          <w:sz w:val="28"/>
          <w:szCs w:val="28"/>
        </w:rPr>
        <w:t>注册完成，</w:t>
      </w: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即表示报名成功</w:t>
      </w:r>
      <w:r>
        <w:rPr>
          <w:rFonts w:hint="eastAsia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4581525" cy="941705"/>
            <wp:effectExtent l="9525" t="9525" r="19050" b="20320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rcRect t="72060"/>
                    <a:stretch>
                      <a:fillRect/>
                    </a:stretch>
                  </pic:blipFill>
                  <pic:spPr>
                    <a:xfrm>
                      <a:off x="0" y="0"/>
                      <a:ext cx="4581525" cy="9417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4.</w:t>
      </w:r>
      <w:r>
        <w:rPr>
          <w:rFonts w:hint="eastAsia"/>
          <w:b/>
          <w:bCs/>
          <w:color w:val="auto"/>
          <w:sz w:val="28"/>
          <w:szCs w:val="28"/>
        </w:rPr>
        <w:t>登录</w:t>
      </w: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测评系统</w:t>
      </w:r>
      <w:r>
        <w:rPr>
          <w:rFonts w:hint="eastAsia"/>
          <w:b/>
          <w:bCs/>
          <w:color w:val="auto"/>
          <w:sz w:val="28"/>
          <w:szCs w:val="28"/>
        </w:rPr>
        <w:t>的用户名为：</w:t>
      </w:r>
      <w:r>
        <w:rPr>
          <w:rFonts w:hint="eastAsia"/>
          <w:b/>
          <w:bCs/>
          <w:color w:val="FF0000"/>
          <w:sz w:val="28"/>
          <w:szCs w:val="28"/>
        </w:rPr>
        <w:t>姓名+工号</w:t>
      </w:r>
      <w:r>
        <w:rPr>
          <w:rFonts w:hint="eastAsia"/>
          <w:b/>
          <w:bCs/>
          <w:color w:val="auto"/>
          <w:sz w:val="28"/>
          <w:szCs w:val="28"/>
          <w:lang w:eastAsia="zh-CN"/>
        </w:rPr>
        <w:t>。</w:t>
      </w:r>
    </w:p>
    <w:p>
      <w:pPr>
        <w:spacing w:line="360" w:lineRule="auto"/>
        <w:jc w:val="center"/>
      </w:pPr>
      <w:r>
        <w:rPr>
          <w:sz w:val="28"/>
          <w:szCs w:val="28"/>
        </w:rPr>
        <w:drawing>
          <wp:inline distT="0" distB="0" distL="114300" distR="114300">
            <wp:extent cx="5086350" cy="2852420"/>
            <wp:effectExtent l="9525" t="9525" r="9525" b="146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28524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E36780"/>
    <w:rsid w:val="00161611"/>
    <w:rsid w:val="00804006"/>
    <w:rsid w:val="00FC37B1"/>
    <w:rsid w:val="1DBD32E0"/>
    <w:rsid w:val="2076746E"/>
    <w:rsid w:val="228D6266"/>
    <w:rsid w:val="24BA6A6F"/>
    <w:rsid w:val="4A74328A"/>
    <w:rsid w:val="65E36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</Words>
  <Characters>213</Characters>
  <Lines>1</Lines>
  <Paragraphs>1</Paragraphs>
  <TotalTime>3</TotalTime>
  <ScaleCrop>false</ScaleCrop>
  <LinksUpToDate>false</LinksUpToDate>
  <CharactersWithSpaces>249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2020-12-29T02:42:00Z</dcterms:created>
  <dc:creator>LAT</dc:creator>
  <cp:lastModifiedBy>LAT</cp:lastModifiedBy>
  <dcterms:modified xsi:type="dcterms:W3CDTF">2021-01-11T03:01:32Z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